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263" w:rsidRDefault="00FF6263" w:rsidP="00FF6263">
      <w:pPr>
        <w:spacing w:after="0" w:line="240" w:lineRule="exact"/>
        <w:ind w:left="4536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 10</w:t>
      </w:r>
    </w:p>
    <w:p w:rsidR="00FF6263" w:rsidRDefault="00FF6263" w:rsidP="00FF6263">
      <w:pPr>
        <w:spacing w:after="0" w:line="240" w:lineRule="exact"/>
        <w:ind w:left="4536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F6263" w:rsidRDefault="00FF6263" w:rsidP="00FF6263">
      <w:pPr>
        <w:spacing w:after="0" w:line="240" w:lineRule="exact"/>
        <w:ind w:left="4536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решению</w:t>
      </w:r>
    </w:p>
    <w:p w:rsidR="00FF6263" w:rsidRDefault="00FF6263" w:rsidP="00FF6263">
      <w:pPr>
        <w:spacing w:after="0" w:line="240" w:lineRule="exact"/>
        <w:ind w:left="4536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Ставропольской городской Думы</w:t>
      </w:r>
    </w:p>
    <w:p w:rsidR="00FF6263" w:rsidRDefault="00FF6263" w:rsidP="00FF6263">
      <w:pPr>
        <w:spacing w:after="0"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от </w:t>
      </w:r>
      <w:r w:rsidRPr="00FF62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201</w:t>
      </w:r>
      <w:r w:rsidRPr="00FF62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г. № </w:t>
      </w:r>
      <w:r w:rsidRPr="00FF62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</w:p>
    <w:p w:rsidR="00FF6263" w:rsidRDefault="00FF6263" w:rsidP="00FF6263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F6263" w:rsidRPr="0051151B" w:rsidRDefault="00FF6263" w:rsidP="00FF6263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F6263" w:rsidRPr="0051151B" w:rsidRDefault="00FF6263" w:rsidP="00FF6263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F6263" w:rsidRPr="0051151B" w:rsidRDefault="00FF6263" w:rsidP="00FF6263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1151B">
        <w:rPr>
          <w:rFonts w:ascii="Times New Roman" w:hAnsi="Times New Roman" w:cs="Times New Roman"/>
          <w:b w:val="0"/>
          <w:sz w:val="28"/>
          <w:szCs w:val="28"/>
        </w:rPr>
        <w:t>ВЕДОМСТВЕННАЯ СТРУКТУРА РАСХОДОВ</w:t>
      </w:r>
    </w:p>
    <w:p w:rsidR="00FF6263" w:rsidRPr="0051151B" w:rsidRDefault="00FF6263" w:rsidP="00FF6263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1151B">
        <w:rPr>
          <w:rFonts w:ascii="Times New Roman" w:hAnsi="Times New Roman" w:cs="Times New Roman"/>
          <w:b w:val="0"/>
          <w:sz w:val="28"/>
          <w:szCs w:val="28"/>
        </w:rPr>
        <w:t xml:space="preserve">бюджета города Ставрополя (по главным распорядителям бюджетных средств, разделам, подразделам, целевым статьям (муниципальным программам и </w:t>
      </w:r>
      <w:proofErr w:type="spellStart"/>
      <w:r w:rsidRPr="0051151B">
        <w:rPr>
          <w:rFonts w:ascii="Times New Roman" w:hAnsi="Times New Roman" w:cs="Times New Roman"/>
          <w:b w:val="0"/>
          <w:sz w:val="28"/>
          <w:szCs w:val="28"/>
        </w:rPr>
        <w:t>непрограммным</w:t>
      </w:r>
      <w:proofErr w:type="spellEnd"/>
      <w:r w:rsidRPr="0051151B">
        <w:rPr>
          <w:rFonts w:ascii="Times New Roman" w:hAnsi="Times New Roman" w:cs="Times New Roman"/>
          <w:b w:val="0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51151B">
        <w:rPr>
          <w:rFonts w:ascii="Times New Roman" w:hAnsi="Times New Roman" w:cs="Times New Roman"/>
          <w:b w:val="0"/>
          <w:sz w:val="28"/>
          <w:szCs w:val="28"/>
        </w:rPr>
        <w:t>видов расходов классификации расходов бюджетов</w:t>
      </w:r>
      <w:proofErr w:type="gramEnd"/>
      <w:r w:rsidRPr="0051151B">
        <w:rPr>
          <w:rFonts w:ascii="Times New Roman" w:hAnsi="Times New Roman" w:cs="Times New Roman"/>
          <w:b w:val="0"/>
          <w:sz w:val="28"/>
          <w:szCs w:val="28"/>
        </w:rPr>
        <w:t xml:space="preserve">) </w:t>
      </w:r>
    </w:p>
    <w:p w:rsidR="00FF6263" w:rsidRPr="0051151B" w:rsidRDefault="00FF6263" w:rsidP="00FF6263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1151B">
        <w:rPr>
          <w:rFonts w:ascii="Times New Roman" w:hAnsi="Times New Roman" w:cs="Times New Roman"/>
          <w:b w:val="0"/>
          <w:sz w:val="28"/>
          <w:szCs w:val="28"/>
        </w:rPr>
        <w:t>на плановый период 20</w:t>
      </w:r>
      <w:r>
        <w:rPr>
          <w:rFonts w:ascii="Times New Roman" w:hAnsi="Times New Roman" w:cs="Times New Roman"/>
          <w:b w:val="0"/>
          <w:sz w:val="28"/>
          <w:szCs w:val="28"/>
        </w:rPr>
        <w:t>21</w:t>
      </w:r>
      <w:r w:rsidRPr="0051151B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51151B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FF6263" w:rsidRPr="00B1181F" w:rsidRDefault="00FF6263" w:rsidP="00FF6263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2"/>
          <w:szCs w:val="28"/>
        </w:rPr>
      </w:pPr>
    </w:p>
    <w:p w:rsidR="00FF6263" w:rsidRPr="00EB1645" w:rsidRDefault="00FF6263" w:rsidP="00FF6263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2"/>
          <w:szCs w:val="28"/>
        </w:rPr>
      </w:pPr>
      <w:r w:rsidRPr="00EB1645">
        <w:rPr>
          <w:rFonts w:ascii="Times New Roman" w:hAnsi="Times New Roman" w:cs="Times New Roman"/>
          <w:b w:val="0"/>
          <w:sz w:val="22"/>
          <w:szCs w:val="28"/>
        </w:rPr>
        <w:t>(тыс. рублей)</w:t>
      </w:r>
    </w:p>
    <w:tbl>
      <w:tblPr>
        <w:tblW w:w="9639" w:type="dxa"/>
        <w:tblInd w:w="108" w:type="dxa"/>
        <w:shd w:val="clear" w:color="auto" w:fill="FFFFFF" w:themeFill="background1"/>
        <w:tblLook w:val="04A0"/>
      </w:tblPr>
      <w:tblGrid>
        <w:gridCol w:w="3410"/>
        <w:gridCol w:w="658"/>
        <w:gridCol w:w="428"/>
        <w:gridCol w:w="500"/>
        <w:gridCol w:w="1424"/>
        <w:gridCol w:w="540"/>
        <w:gridCol w:w="1290"/>
        <w:gridCol w:w="1389"/>
      </w:tblGrid>
      <w:tr w:rsidR="00FF6263" w:rsidRPr="0080244C" w:rsidTr="00D44B2E">
        <w:trPr>
          <w:cantSplit/>
          <w:trHeight w:val="20"/>
        </w:trPr>
        <w:tc>
          <w:tcPr>
            <w:tcW w:w="3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6263" w:rsidRPr="00D6376C" w:rsidRDefault="00FF6263" w:rsidP="00C23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37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F6263" w:rsidRPr="00D6376C" w:rsidRDefault="00FF6263" w:rsidP="00C23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16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Вед.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F6263" w:rsidRPr="00D6376C" w:rsidRDefault="00FF6263" w:rsidP="00C23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37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F6263" w:rsidRPr="00D6376C" w:rsidRDefault="00FF6263" w:rsidP="00C23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D637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F6263" w:rsidRPr="00D6376C" w:rsidRDefault="00FF6263" w:rsidP="00C23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37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F6263" w:rsidRPr="00D6376C" w:rsidRDefault="00FF6263" w:rsidP="00C23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37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2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F6263" w:rsidRPr="00D6376C" w:rsidRDefault="00FF6263" w:rsidP="00C23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16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Сумм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</w:p>
        </w:tc>
      </w:tr>
      <w:tr w:rsidR="00FF6263" w:rsidRPr="0080244C" w:rsidTr="00D44B2E">
        <w:trPr>
          <w:cantSplit/>
          <w:trHeight w:val="20"/>
        </w:trPr>
        <w:tc>
          <w:tcPr>
            <w:tcW w:w="3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6263" w:rsidRPr="00D6376C" w:rsidRDefault="00FF6263" w:rsidP="00C23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F6263" w:rsidRPr="00D6376C" w:rsidRDefault="00FF6263" w:rsidP="00C23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F6263" w:rsidRPr="00D6376C" w:rsidRDefault="00FF6263" w:rsidP="00C23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F6263" w:rsidRPr="00D6376C" w:rsidRDefault="00FF6263" w:rsidP="00C23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F6263" w:rsidRPr="00D6376C" w:rsidRDefault="00FF6263" w:rsidP="00C23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F6263" w:rsidRPr="00D6376C" w:rsidRDefault="00FF6263" w:rsidP="00C23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F6263" w:rsidRPr="00D6376C" w:rsidRDefault="00FF6263" w:rsidP="00FF6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37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D637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F6263" w:rsidRPr="00D6376C" w:rsidRDefault="00FF6263" w:rsidP="00FF6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37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D637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</w:tbl>
    <w:p w:rsidR="00FF6263" w:rsidRPr="00E96EF0" w:rsidRDefault="00FF6263" w:rsidP="00FF6263">
      <w:pPr>
        <w:spacing w:after="0" w:line="14" w:lineRule="auto"/>
        <w:rPr>
          <w:sz w:val="2"/>
          <w:szCs w:val="2"/>
        </w:rPr>
      </w:pPr>
    </w:p>
    <w:tbl>
      <w:tblPr>
        <w:tblW w:w="9639" w:type="dxa"/>
        <w:tblInd w:w="108" w:type="dxa"/>
        <w:shd w:val="clear" w:color="auto" w:fill="FFFFFF" w:themeFill="background1"/>
        <w:tblLook w:val="04A0"/>
      </w:tblPr>
      <w:tblGrid>
        <w:gridCol w:w="3410"/>
        <w:gridCol w:w="658"/>
        <w:gridCol w:w="428"/>
        <w:gridCol w:w="500"/>
        <w:gridCol w:w="1424"/>
        <w:gridCol w:w="540"/>
        <w:gridCol w:w="1290"/>
        <w:gridCol w:w="1389"/>
      </w:tblGrid>
      <w:tr w:rsidR="00FF6263" w:rsidRPr="0080244C" w:rsidTr="007D1E17">
        <w:trPr>
          <w:cantSplit/>
          <w:trHeight w:val="20"/>
          <w:tblHeader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F6263" w:rsidRPr="00D6376C" w:rsidRDefault="00FF6263" w:rsidP="00C23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37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F6263" w:rsidRPr="00D6376C" w:rsidRDefault="00FF6263" w:rsidP="00C23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37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F6263" w:rsidRPr="00D6376C" w:rsidRDefault="00FF6263" w:rsidP="00C23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37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F6263" w:rsidRPr="00D6376C" w:rsidRDefault="00FF6263" w:rsidP="00C23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37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F6263" w:rsidRPr="00D6376C" w:rsidRDefault="00FF6263" w:rsidP="00C23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37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F6263" w:rsidRPr="00D6376C" w:rsidRDefault="00FF6263" w:rsidP="00C23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37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F6263" w:rsidRPr="00ED09AD" w:rsidRDefault="00FF6263" w:rsidP="00C23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F6263" w:rsidRPr="00ED09AD" w:rsidRDefault="00FF6263" w:rsidP="00C23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Ставропольская городская Дума </w:t>
            </w:r>
          </w:p>
        </w:tc>
        <w:tc>
          <w:tcPr>
            <w:tcW w:w="658" w:type="dxa"/>
            <w:tcBorders>
              <w:top w:val="single" w:sz="4" w:space="0" w:color="auto"/>
            </w:tcBorders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tcBorders>
              <w:top w:val="single" w:sz="4" w:space="0" w:color="auto"/>
            </w:tcBorders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</w:tcBorders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64 821,22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64 822,81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57 730,72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57 732,31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57 230,72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57 232,31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Ставропольской городской Думы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57 230,72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57 232,31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в рамках обеспечения деятельности Ставропольской городской Думы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52 192,67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52 194,26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11 117,35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11 118,94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4 577,63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4 577,63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6 460,38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6 461,97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79,34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79,34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41 075,32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41 075,32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41 075,32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41 075,32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1 978,03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1 978,03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1 936,48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1 936,48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1 936,48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1 936,48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3 060,02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3 060,02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83,10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83,10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83,10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83,10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2 976,92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2 976,92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2 976,92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2 976,92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Ставропольской городской Думы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приема и обслуживание официальных лиц и делегаций городов стран дальнего и ближнего зарубежья, регионов Российской Федерации, представителей иностранных посольств и консульств и проведение официальных мероприятий (представительские расходы)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70 4 00 20090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70 4 00 20090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7 090,50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7 090,50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5 090,50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5 090,50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Ставропольской городской Думы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5 090,50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5 090,50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5 090,50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5 090,50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70 4 00 98710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5 090,50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5 090,50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70 4 00 98710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5 090,50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5 090,50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Ставропольской городской Думы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70 4 00 98710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70 4 00 98710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Администрация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340 681,33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339 018,91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306 305,33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310 542,91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1 978,03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1 978,03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1 978,03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1 978,03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1 978,03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1 978,03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1 936,48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1 936,48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1 936,48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1 936,48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132 673,19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132 681,78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132 673,19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132 681,78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в рамках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обеспечения деятельности администрации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132 673,19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132 681,78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12 140,56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12 140,56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4 414,90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4 414,90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7 701,66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7 701,66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119 254,35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119 221,82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119 254,35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119 221,82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Формирование, содержание и использование Архивного фонда Ставропольского края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1 269,28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1 310,40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1 004,18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1 036,71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265,10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273,69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осуществление переданных государственных полномочий Ставропольского края по созданию административных комиссий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71 1 00 76930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71 1 00 76930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187,89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1 946,75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187,89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1 946,75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187,89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1 946,75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98 1 00 51200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187,89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1 946,75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98 1 00 51200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187,89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1 946,75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171 466,22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173 936,35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«Экономическое развитие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2 245,24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2 245,24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«Создание благоприятных условий для экономического развития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2 245,24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2 245,24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международного, межрегионального и межмуниципального сотрудничества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12 2 03 00000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2 245,24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2 245,24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членства в международных, общероссийских и региональных объединениях муниципальных образований (оплата членских взносов)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12 2 03 20040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1 455,24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1 455,24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12 2 03 20040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1 455,24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1 455,24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приема и обслуживание официальных лиц и делегаций городов стран дальнего и ближнего зарубежья, регионов Российской Федерации, представителей иностранных посольств и консульств и проведение официальных мероприятий (представительские расходы)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12 2 03 20090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12 2 03 20090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муниципальной службы и противодействие коррупции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в рамках реализации муниципальной программы «Развитие муниципальной службы и противодействие коррупции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«Формирование </w:t>
            </w:r>
            <w:proofErr w:type="spell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антикоррупционных</w:t>
            </w:r>
            <w:proofErr w:type="spell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механизмов в кадровой работе»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противодействие коррупции в сфере деятельности администрации города Ставрополя и ее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02 20620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02 20620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114 606,61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115 514,67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12 873,01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12 873,01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функционирования инфраструктуры информационного общества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8 450,85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8 450,85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14 1 01 20630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8 450,85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8 450,85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14 1 01 20630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8 450,85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8 450,85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функционирования межведомственного электронного взаимодействия и муниципальных информационных систем»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4 422,16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4 422,16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4 422,16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4 422,16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4 422,16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4 422,16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«Повышение результативности и эффективности предоставления государственных и муниципальных услуг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101 733,60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102 641,66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и предоставление муниципальных услуг в городе Ставрополе в электронной форме»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14 2 01 20710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14 2 01 20710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мониторинга удовлетворенности населения качеством и доступностью государственных и муниципальных услуг, предоставляемых органами местного самоуправления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14 2 02 20710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14 2 02 20710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«Организация, проведение и участие в семинарах, круглых столах и конференциях по вопросам оптимизации и повышения качества предоставления государственных и муниципальных услуг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14 2 03 00000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14 2 03 20710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14 2 03 20710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многофункционального центра предоставления государственных и муниципальных услуг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101 130,60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102 038,66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101 130,60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102 038,66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80 096,23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80 948,35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19 727,45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19 783,39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1 306,92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1 306,92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1 287,87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1 287,87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«Профилактика терроризма, экстремизма, межнациональных (межэтнических) конфликтов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436,60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436,60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«Сбор и анализ информации о состоянии  </w:t>
            </w:r>
            <w:proofErr w:type="spell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этноконфессиональных</w:t>
            </w:r>
            <w:proofErr w:type="spell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отношений и межнациональной напряженности, распространения идеологии терроризма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реализацию мероприятий, направленных на повышение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уровня безопасности жизнедеятельности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и проведение информационно-пропагандистских мероприятий по разъяснению сущности терроризма и экстремизма, их общественной опасности»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285,30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285,30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реализацию мероприятий, направленных на повышение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уровня безопасности жизнедеятельности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15 1 02 20350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160,30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15 1 02 20350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160,30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информационно-пропагандистских мероприятий, направленных на профилактику идеологии терроризма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S7730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S7730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S7730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S7730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«Реализация профилактических мер, направленных на предупреждение экстремистской деятельности»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51,30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реализацию мероприятий, направленных на повышение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уровня безопасности жизнедеятельности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15 1 03 20350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51,30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15 1 03 20350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51,30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Подпрограмма «Профилактика правонарушений в городе Ставрополе»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«Организация материально-технического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обеспечения деятельности народной дружины города Ставрополя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15 2 03 00000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организацию материально-технического обеспечения деятельности народной дружины города Ставрополя, в том числе материальное стимулирование ее членов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15 2 03 20100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15 2 03 20100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</w:t>
            </w:r>
            <w:proofErr w:type="spell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НЕзависимость</w:t>
            </w:r>
            <w:proofErr w:type="spell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»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351,27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351,27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«Мониторинг </w:t>
            </w:r>
            <w:proofErr w:type="spell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наркоситуации</w:t>
            </w:r>
            <w:proofErr w:type="spell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городе Ставрополе на основе социологических исследований и статистических данных»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74,97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74,97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потребления среди подростков и молодежи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15 3 01 20370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74,97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74,97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15 3 01 20370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74,97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74,97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«Профилактика зависимости от наркотических и других </w:t>
            </w:r>
            <w:proofErr w:type="spell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веще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ств ср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 детей и молодежи»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потребления среди подростков и молодежи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15 3 02 20370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15 3 02 20370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«Профилактика зависимого (</w:t>
            </w:r>
            <w:proofErr w:type="spell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аддиктивного</w:t>
            </w:r>
            <w:proofErr w:type="spell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поведения и пропаганда здорового образа жизни»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15 3 03 00000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262,80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262,80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потребления среди подростков и молодежи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15 3 03 20370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262,80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262,80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15 3 03 20370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262,80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262,80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казачества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2 852,20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2 852,20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«Развитие казачества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2 852,20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2 852,20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развития казачества, привлечения членов казачьих обществ к несению службы по охране общественного порядка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2 852,20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2 852,20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субсидии казачьим обществам,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Ставрополя, на финансирование расходов, связанных с организацией деятельности народных дружин из числа членов казачьих обществ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01 60080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2 852,20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2 852,20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01 60080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2 852,20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2 852,20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37 179,07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37 911,26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в рамках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обеспечения деятельности администрации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37 179,07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37 911,26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36 979,07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37 711,26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15 968,52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16 605,06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20 807,32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20 902,97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203,23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203,23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71 1 00 20050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71 1 00 20050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13 195,23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14 025,11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13 195,23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14 025,11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Возмещение расходов, связанных с материальным обеспечением деятельности депутатов Думы Ставропольского края и их помощников в Ставропольском крае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98 1 00 76610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13 195,23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14 025,11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98 1 00 76610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12 795,23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13 625,11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98 1 00 76610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11 547,50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5 647,50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11 547,50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5 647,50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«Экономическое развитие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11 547,50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5 647,50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малого и среднего предпринимательства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8 210,00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5 067,00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«Финансовая поддержка субъектов малого и среднего предпринимательства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3 510,00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субъектам малого и среднего предпринимательства, осуществляющим деятельность на территории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12 1 01 60130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3 510,00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12 1 01 60130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3 510,00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деятельности инфраструктуры поддержки субъектов малого и среднего предпринимательства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малого и среднего предпринимательства на территории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12 1 02 20480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12 1 02 20480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12 1 02 20480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благоприятных условий для развития малого и среднего предпринимательства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12 1 03 00000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407,00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реализацию мероприятий, направленных на развитие малого и среднего предпринимательства на территории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12 1 03 20480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407,00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12 1 03 20480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407,00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«Создание благоприятных условий для экономического развития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3 337,50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580,50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благоприятных условий для развития инвестиционной деятельности»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информирование об инвестиционных возможностях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12 2 01 20650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12 2 01 20650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развития туризма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2 257,50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328,50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повышение туристической привлекательности города Ставрополя, развитие внутреннего и въездного туризма в городе Ставрополе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12 2 02 20640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2 257,50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328,50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12 2 02 20640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2 057,50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328,50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12 2 02 20640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«Формирование положительного имиджа города Ставрополя на региональном, федеральном и международных уровнях»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12 2 04 00000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участия представителей администрации города Ставрополя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предприятий города Ставрополя в выставках, семинарах, форумах, конференциях и иных мероприятиях инвестиционной и инновационной направленности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12 2 04 20650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12 2 04 20650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Муниципальная программа «Развитие муниципальной службы и противодействие коррупции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«Развитие муниципальной службы и противодействие коррупции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профессионального развития и личностного роста муниципальных служащих»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профессионального уровня муниципальных служащих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01 20450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01 20450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2 061,00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2 061,00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2 061,00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2 061,00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2 061,00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2 061,00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2 061,00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2 061,00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2 061,00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2 061,00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2 061,00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2 061,00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2 061,00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2 061,00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20 607,50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20 607,50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5 440,63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5 440,63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5 440,63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5 440,63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5 440,63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5 440,63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«Информирование населения города Ставрополя о деятельности администрации города Ставрополя через средства массовой информации»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5 440,63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5 440,63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14 1 03 98710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5 440,63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5 440,63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14 1 03 98710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5 440,63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5 440,63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15 166,87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15 166,87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15 166,87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15 166,87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15 166,87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15 166,87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«Информирование населения города Ставрополя о деятельности администрации города Ставрополя через средства массовой информации»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1 799,87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1 799,87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14 1 03 98710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1 799,87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1 799,87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14 1 03 98710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1 799,87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1 799,87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«Официальное опубликование муниципальных правовых актов города Ставрополя в газете «Вечерний Ставрополь»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14 1 04 00000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официальное опубликование муниципальных правовых актов города Ставрополя в газете «Вечерний Ставрополь»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14 1 04 98720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14 1 04 98720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104 775,11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105 195,29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90 844,20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90 862,98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90 844,20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90 862,98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5 779,78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5 779,78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5 779,78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5 779,78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эффективного выполнения полномочий по управлению и распоряжению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644,32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644,32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01 20340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644,32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644,32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01 20340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644,32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644,32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5 135,46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5 135,46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получение рыночной оценки стоимости недвижимого имущества, находящегося в муниципальной собственности города Ставрополя, и подготовку технической документации на объекты недвижимого имущества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02 20030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1 269,77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1 269,77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02 20030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1 269,77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1 269,77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содержание объектов муниципальной казны города Ставрополя в части нежилых помещений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02 20070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1 703,92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1 703,92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02 20070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1 703,92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1 703,92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02 21120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2 161,77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2 161,77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02 21120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2 161,77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2 161,77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Обеспечение деятельности комитета по управлению муниципальным имуществом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85 064,42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85 083,20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в рамках обеспечения деятельности комитета по управлению муниципальным имуществом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85 064,42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85 083,20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11 320,86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11 339,64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1 573,59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1 573,59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9 676,62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9 695,40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70,65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70,65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73 743,56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73 743,56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73 743,56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73 743,56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792,00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792,00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792,00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792,00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«Поддержка ведения садоводства и огородничества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«Поддержка ведения садоводства и огородничества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комплексных кадастровых работ применительно к кадастровым кварталам, в границах которых расположены территории садоводства и огородничества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выполнение комплексных кадастровых работ применительно к кадастровым кварталам, в границах которых расположены территории садоводства и огородничества на территории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01 20160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01 20160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612,00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612,00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612,00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612,00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земельными участками, расположенными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612,00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612,00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кадастровых работ, необходимых для постановки на государственный кадастровый учет земельных участков, расположенных на территории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03 20180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612,00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612,00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03 20180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612,00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612,00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13 138,91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13 540,31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13 138,91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13 540,31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жильем населения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13 138,91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13 540,31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«Обеспечение жильем молодых семей в городе Ставрополе» 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13 138,91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13 540,31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молодым семьям социальных выплат»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13 138,91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13 540,31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молодым семьям социальных выплат на приобретение (строительство) жилья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1 01 L4970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13 138,91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13 540,31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1 01 L4970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7 404,63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7 404,63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1 01 L4970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5 734,28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6 135,68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1 01 L4970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13 138,91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13 540,31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финансов и бюджета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339 286,66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385 768,66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78 986,66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78 986,66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54 466,70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54 466,70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финансов и бюджета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54 466,70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54 466,70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в рамках обеспечения деятельности комитета финансов и бюджета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54 466,70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54 466,70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4 979,12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4 979,12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1 291,34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1 291,34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3 639,48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3 639,48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48,30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49 487,58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49 487,58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49 487,58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49 487,58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000 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Резервный фонд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11 744,42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11 744,42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11 744,42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11 744,42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11 744,42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11 744,42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Поощрение муниципального служащего в связи с выходом на страховую пенсию по старости (инвалидности)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98 1 00 10050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98 1 00 10050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98 1 00 20050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9 744,42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9 744,42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98 1 00 20050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9 744,42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9 744,42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260 300,00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306 782,00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260 300,00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306 782,00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«Управление муниципальными финансами и муниципальным долгом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260 300,00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306 782,00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муниципальными финансами и муниципальным долгом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260 300,00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306 782,00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«Своевременное исполнение обязательств по обслуживанию и погашению муниципального долга города Ставрополя, принятие мер по его реструктуризации»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260 300,00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306 782,00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Обслуживание муниципального долга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260 300,00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306 782,00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260 300,00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306 782,00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муниципального заказа и торговли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40 015,22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40 021,14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35 607,21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35 613,13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35 607,21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35 613,13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7,65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7,65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«Профилактика правонарушений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7,65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7,65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«Профилактика правонарушений несовершеннолетних»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7,65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7,65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профилактику правонарушений в городе Ставрополе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15 2 01 20660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7,65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7,65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15 2 01 20660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7,65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7,65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муниципального заказа и торговли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35 599,56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35 605,48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в рамках обеспечения деятельности комитета муниципального заказа и торговли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35 589,66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35 595,58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3 965,49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3 971,41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756,93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756,93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3 197,11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3 203,03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11,45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11,45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31 624,17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31 624,17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31 624,17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31 624,17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9,90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9,90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демонтаж, перемещение, транспортирование и хранение самовольно (незаконно) установленных (размещенных) некапитальных нестационарных сооружений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74 2 00 21620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9,90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9,90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74 2 00 21620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9,90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9,90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1 096,20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1 096,20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1 096,20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1 096,20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1 096,20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1 096,20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1 096,20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1 096,20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1 096,20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1 096,20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1 096,20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1 096,20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1 096,20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1 096,20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3 311,81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3 311,81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3 311,81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3 311,81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3 311,81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3 311,81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3 311,81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3 311,81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льгот на бытовые услуги по помывке в общем отделении бань отдельным категориям граждан»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3 311,81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3 311,81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льгот на бытовые услуги по помывке в общем отделении бань отдельным категориям граждан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03 2 02 80240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3 311,81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3 311,81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03 2 02 80240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3 311,81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3 311,81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образования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4 446 242,19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4 478 814,67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4 310 056,18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4 341 069,82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1 963 652,68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1 992 195,08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1 956 585,39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1 985 127,79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1 956 585,39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1 985 127,79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общедоступного и бесплатного дошкольного образования»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1 916 264,04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1 944 806,44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944 611,83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953 504,82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908 043,72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916 229,21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36 568,11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37 275,61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971 652,21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991 301,62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103,21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103,21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930 268,27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947 137,88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39 420,40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42 200,20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1 860,33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1 860,33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«Модернизация образовательных организаций, совершенствование материально-технической базы, проведение ремонтных работ, создание условий для повышения качества образовательного процесса»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40 321,35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40 321,35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40 321,35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40 321,35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40 321,35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40 321,35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4 567,29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4 567,29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4 567,29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4 567,29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4 567,29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4 567,29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4 567,29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4 567,29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4 155,79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4 155,79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411,50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411,50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«Энергосбережение и </w:t>
            </w:r>
            <w:proofErr w:type="spell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энергоэффективность</w:t>
            </w:r>
            <w:proofErr w:type="spell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бюджетном секторе»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энергосбережению и повышению энергетической эффективности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01 20490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01 20490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2 021 039,41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2 022 400,93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2 010 195,06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2 011 556,58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2 010 195,06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2 011 556,58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общедоступного и бесплатного общего образования и организация предоставления дополнительного образования детей»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1 969 873,71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1 971 235,23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720 336,05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727 609,82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663 194,37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669 782,54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54 064,70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54 750,30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0A6A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3 076,98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3 076,98</w:t>
            </w:r>
          </w:p>
        </w:tc>
      </w:tr>
      <w:tr w:rsidR="00CB6554" w:rsidRPr="00FF6263" w:rsidTr="000A6A3F">
        <w:trPr>
          <w:cantSplit/>
          <w:trHeight w:val="2166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0A6A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1 249 537,66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1 243 625,41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0A6A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1 138 501,71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1 133 114,83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0A6A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105 685,51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105 185,45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0A6A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5 350,44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5 325,13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0A6A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«Модернизация образовательных организаций, совершенствование материально-технической базы, проведение ремонтных работ, создание условий для повышения качества образовательного процесса»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40 321,35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40 321,35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0A6A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40 321,35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40 321,35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0A6A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40 321,35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40 321,35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0A6A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4 848,08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4 848,08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0A6A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«Профилактика правонарушений в городе Ставрополе»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4 567,93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4 567,93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0A6A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«Профилактика правонарушений несовершеннолетних»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4 567,93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4 567,93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0A6A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профилактику правонарушений в городе Ставрополе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15 2 01 20660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4 567,93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4 567,93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0A6A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15 2 01 20660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4 467,93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4 467,93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0A6A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15 2 01 20660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0A6A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</w:t>
            </w:r>
            <w:proofErr w:type="spell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НЕзависимость</w:t>
            </w:r>
            <w:proofErr w:type="spell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»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280,15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280,15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0A6A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«Профилактика зависимости от наркотических и других </w:t>
            </w:r>
            <w:proofErr w:type="spell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веще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ств ср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 детей и молодежи»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280,15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280,15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0A6A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потребления среди подростков и молодежи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15 3 02 20370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280,15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280,15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0A6A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15 3 02 20370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280,15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280,15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0A6A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3 326,73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3 326,73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0A6A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3 326,73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3 326,73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0A6A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3 326,73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3 326,73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0A6A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3 326,73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3 326,73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0A6A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3 173,03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3 173,03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0A6A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153,70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153,70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0A6A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2 577,74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2 577,74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0A6A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2 577,74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2 577,74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0A6A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«Энергосбережение и </w:t>
            </w:r>
            <w:proofErr w:type="spell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энергоэффективность</w:t>
            </w:r>
            <w:proofErr w:type="spell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бюджетном секторе»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2 577,74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2 577,74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0A6A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энергосбережению и повышению энергетической эффективности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01 20490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2 577,74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2 577,74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0A6A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01 20490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2 577,74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2 577,74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0A6A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казачества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91,80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0A6A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«Развитие казачества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91,80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«Развитие духовно-культурных основ казачества, использование в образовательном процессе культурно-исторических традиций казачества, военно-патриотического воспитания казачьей молодежи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91,80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реализацию мероприятий, направленных на создание условий для развития казачества на территории города Ставрополя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02 20360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91,80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02 20360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91,80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232 226,85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232 565,90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231 271,95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231 611,00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231 271,95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231 611,00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дополнительного образования детей в муниципальных образовательных учреждениях»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231 271,95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231 611,00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231 271,95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231 611,00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116 073,29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116 208,91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115 198,66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115 402,09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«Профилактика правонарушений в городе Ставрополе»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«Профилактика правонарушений несовершеннолетних»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профилактику правонарушений в городе Ставрополе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15 2 01 20660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15 2 01 20660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</w:t>
            </w:r>
            <w:proofErr w:type="spell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НЕзависимость</w:t>
            </w:r>
            <w:proofErr w:type="spell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»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«Профилактика зависимости от наркотических и других </w:t>
            </w:r>
            <w:proofErr w:type="spell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веще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ств ср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 детей и молодежи»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потребления среди подростков и молодежи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15 3 02 20370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15 3 02 20370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15 3 02 20370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834,90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834,90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834,90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834,90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834,90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834,90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834,90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834,90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564,60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564,60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270,30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270,30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39 373,47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39 496,04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39 311,07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39 433,64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39 311,07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39 433,64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отдыха детей в каникулярное время»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39 311,07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39 433,64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9 602,38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9 724,95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9 602,38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9 724,95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оздоровлению детей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01 1 04 20330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29 708,69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29 708,69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01 1 04 20330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25 940,23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25 940,23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01 1 04 20330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3 768,46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3 768,46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62,40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62,40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62,40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62,40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62,40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62,40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62,40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62,40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62,40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62,40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53 763,77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54 411,87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13 841,00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14 087,15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13 841,00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14 087,15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с обучающимися и воспитанниками муниципальных бюджетных и автономных образовательных учреждений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5 078,79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5 078,79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5 078,79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5 078,79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4 533,50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4 533,50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345,29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345,29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образовательной деятельности, оценки качества образования»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01 1 08 00000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8 762,21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9 008,36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01 1 08 11010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8 762,21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9 008,36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01 1 08 11010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8 762,21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9 008,36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14,40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14,40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14,40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14,40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14,40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образования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39 908,37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40 310,32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Непрограммные</w:t>
            </w:r>
            <w:proofErr w:type="spell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в рамках обеспечения деятельности комитета образования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39 908,37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40 310,32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2 616,00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2 623,58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677,24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677,24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1 885,62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1 893,20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53,14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53,14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26 853,72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26 853,72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26 853,72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26 853,72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7 596,67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7 890,94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7 349,19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7 643,16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246,38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246,68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75 1 00 76200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2 841,98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2 942,08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75 1 00 76200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2 498,56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2 498,56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75 1 00 76200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343,42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443,52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136 186,01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137 744,85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136 186,01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137 744,85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136 186,01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137 744,85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136 186,01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137 744,85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общедоступного и бесплатного дошкольного образования»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89 661,53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89 661,53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89 661,53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89 661,53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1 325,05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1 325,05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88 336,48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88 336,48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общедоступного и бесплатного общего образования и организация предоставления дополнительного образования детей»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1 830,78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1 830,78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Компенсация в денежном эквиваленте за питание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ограниченными возможностями здоровья, получающих образование на дому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01 1 02 80260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1 830,78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1 830,78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01 1 02 80260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1 830,78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1 830,78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«Защита прав и законных интересов детей-сирот и детей, оставшихся без попечения родителей»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44 693,70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46 252,54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денежных средств на содержание ребенка опекуну (попечителю)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21 947,70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22 606,00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21 947,70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22 606,00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бесплатного проезда детей-сирот и детей, оставшихся без попечения родителей, находящихся под опекой (попечительством), обучающихся в муниципальных образовательных учреждениях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2 475,00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2 475,00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17 871,00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18 396,54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17 871,00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18 396,54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единовременного пособия усыновителям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459 975,37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461 418,58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166 744,80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167 900,96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155 400,89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156 410,98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154 408,09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155 418,18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361,50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361,50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361,50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361,50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361,50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361,50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291,50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291,50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культуры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154 046,59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155 056,68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 учреждений дополнительного образования в сфере культуры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149 111,19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150 121,28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149 111,19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150 121,28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132 244,64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133 152,46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16 866,55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16 968,82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«Участие учащихся муниципальных учреждений дополнительного образования в области искусств и профессиональных творческих коллективов, концертных исполнителей муниципальных учреждений  культуры города Ставрополя в фестивалях и конкурсах исполнительского мастерства, проведение фестивалей и конкурсов исполнительского мастерства»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участие учащихся муниципальных учреждений дополнительного образования детей в области искусств города Ставрополя и профессиональных творческих коллективов, концертных исполнителей муниципальных учреждений культуры города Ставрополя в фестивалях и конкурсах исполнительского мастерства, проведение фестивалей и конкурсов исполнительского мастерства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07 2 05 21230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07 2 05 21230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 мероприятие «Модернизация муниципальных учреждений в сфере культуры, совершенствование материально-технической базы, проведение ремонтных работ (за исключением объектов культурного наследия (памятников истории и культуры)»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07 2 06 00000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218,40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218,40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модернизацию материально-технической базы муниципальных учреждений отрасли «Культура»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07 2 06 21280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218,40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218,40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07 2 06 21280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218,40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218,40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«Сохранение объектов культурного наследия (памятников истории и культуры), находящихся в муниципальной собственности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07 2 09 00000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4 047,00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4 047,00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сохранение историко-культурного наследия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07 2 09 20400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4 047,00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4 047,00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07 2 09 20400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4 047,00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4 047,00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392,80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392,80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392,80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392,80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392,80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392,80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392,80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392,80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344,80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344,80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«Энергосбережение и </w:t>
            </w:r>
            <w:proofErr w:type="spell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энергоэффективность</w:t>
            </w:r>
            <w:proofErr w:type="spell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бюджетном секторе»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проведение мероприятий по энергосбережению и повышению энергетической эффективности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01 20490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01 20490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11 343,91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11 489,98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«Молодежь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10 766,41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10 912,48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«Молодежь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10 766,41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10 912,48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по гражданскому и патриотическому воспитанию молодежи»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852,00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852,00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01 20460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852,00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852,00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01 20460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852,00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852,00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системы поддержки  и поощрения талантливой и успешной молодежи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4 927,04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4 927,04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02 20460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4 927,04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4 927,04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02 20460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549,04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549,04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02 20460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2 835,00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2 835,00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02 20460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02 20460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1 293,00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1 293,00</w:t>
            </w:r>
          </w:p>
        </w:tc>
      </w:tr>
      <w:tr w:rsidR="007D1E17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D1E17" w:rsidRPr="001749D0" w:rsidRDefault="007D1E17" w:rsidP="007C044C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1E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«Формирование условий для реализации молодежных инициатив и развития деятельности молодежных объединений»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D1E17" w:rsidRPr="00CB6554" w:rsidRDefault="007D1E17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D1E17" w:rsidRPr="00CB6554" w:rsidRDefault="007D1E17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D1E17" w:rsidRPr="00CB6554" w:rsidRDefault="007D1E17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D1E17" w:rsidRPr="00CB6554" w:rsidRDefault="007D1E17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D1E17" w:rsidRPr="00CB6554" w:rsidRDefault="007D1E17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D1E17" w:rsidRPr="00CB6554" w:rsidRDefault="007D1E17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D1E17" w:rsidRPr="00CB6554" w:rsidRDefault="007D1E17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730,00</w:t>
            </w:r>
          </w:p>
        </w:tc>
      </w:tr>
      <w:tr w:rsidR="007D1E17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D1E17" w:rsidRPr="001749D0" w:rsidRDefault="007D1E17" w:rsidP="007C044C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D1E17" w:rsidRPr="00CB6554" w:rsidRDefault="007D1E17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D1E17" w:rsidRPr="00CB6554" w:rsidRDefault="007D1E17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D1E17" w:rsidRPr="00CB6554" w:rsidRDefault="007D1E17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D1E17" w:rsidRPr="00CB6554" w:rsidRDefault="007D1E17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03 20460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D1E17" w:rsidRPr="00CB6554" w:rsidRDefault="007D1E17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D1E17" w:rsidRPr="00CB6554" w:rsidRDefault="007D1E17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D1E17" w:rsidRPr="00CB6554" w:rsidRDefault="007D1E17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730,00</w:t>
            </w:r>
          </w:p>
        </w:tc>
      </w:tr>
      <w:tr w:rsidR="007D1E17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D1E17" w:rsidRPr="001749D0" w:rsidRDefault="007D1E17" w:rsidP="007C044C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D1E17" w:rsidRPr="00CB6554" w:rsidRDefault="007D1E17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D1E17" w:rsidRPr="00CB6554" w:rsidRDefault="007D1E17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D1E17" w:rsidRPr="00CB6554" w:rsidRDefault="007D1E17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D1E17" w:rsidRPr="00CB6554" w:rsidRDefault="007D1E17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03 20460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D1E17" w:rsidRPr="00CB6554" w:rsidRDefault="007D1E17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D1E17" w:rsidRPr="00CB6554" w:rsidRDefault="007D1E17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D1E17" w:rsidRPr="00CB6554" w:rsidRDefault="007D1E17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730,00</w:t>
            </w:r>
          </w:p>
        </w:tc>
      </w:tr>
      <w:tr w:rsidR="007D1E17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D1E17" w:rsidRPr="001749D0" w:rsidRDefault="007D1E17" w:rsidP="007C044C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1E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бюджетных учреждений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D1E17" w:rsidRPr="00CB6554" w:rsidRDefault="007D1E17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D1E17" w:rsidRPr="00CB6554" w:rsidRDefault="007D1E17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D1E17" w:rsidRPr="00CB6554" w:rsidRDefault="007D1E17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D1E17" w:rsidRPr="00CB6554" w:rsidRDefault="007D1E17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04 00000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D1E17" w:rsidRPr="00CB6554" w:rsidRDefault="007D1E17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D1E17" w:rsidRPr="00CB6554" w:rsidRDefault="007D1E17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4 257,37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D1E17" w:rsidRPr="00CB6554" w:rsidRDefault="007D1E17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4 403,44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04 20460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4 257,37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4 403,44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04 20460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4 257,37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4 403,44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«Профилактика терроризма, экстремизма, межнациональных (межэтнических) конфликтов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и проведение информационно-пропагандистских мероприятий по разъяснению сущности терроризма и экстремизма, их общественной опасности»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реализацию мероприятий, направленных на повышение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уровня безопасности жизнедеятельности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15 1 02 20350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15 1 02 20350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293 230,57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293 517,62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275 089,36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275 372,27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274 168,93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274 451,84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6 974,00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6 974,00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6 974,00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6 974,00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6 974,00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6 974,00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4 724,00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4 724,00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культуры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267 194,93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267 477,84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«Обеспечение деятельности муниципальных учреждений  </w:t>
            </w:r>
            <w:proofErr w:type="spell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культурно-досугового</w:t>
            </w:r>
            <w:proofErr w:type="spell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типа»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120 999,51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121 236,45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120 999,51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121 236,45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55 729,77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55 749,22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65 269,74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65 487,23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библиотечное обслуживание»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64 015,75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64 051,61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62 238,45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62 274,31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62 238,45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62 274,31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S8540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1 777,30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1 777,30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S8540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1 777,30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1 777,30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S8540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1 777,30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1 777,30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театрально-концертную деятельность»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07 2 04 00000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73 823,57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73 831,03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07 2 04 11010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73 823,57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73 831,03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07 2 04 11010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60 979,84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60 987,30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07 2 04 11010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12 843,73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12 843,73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«Участие учащихся муниципальных учреждений дополнительного образования в области искусств и профессиональных творческих коллективов, концертных исполнителей муниципальных учреждений  культуры города Ставрополя в фестивалях и конкурсах исполнительского мастерства, проведение фестивалей и конкурсов исполнительского мастерства»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1 307,25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1 307,25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участие учащихся муниципальных учреждений дополнительного образования детей в области искусств города Ставрополя и профессиональных творческих коллективов, концертных исполнителей муниципальных учреждений культуры города Ставрополя в фестивалях и конкурсах исполнительского мастерства, проведение фестивалей и конкурсов исполнительского мастерства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07 2 05 21230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1 307,25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1 307,25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07 2 05 21230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1 307,25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1 307,25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 мероприятие «Модернизация муниципальных учреждений в сфере культуры, совершенствование материально-технической базы, проведение ремонтных работ (за исключением объектов культурного наследия (памятников истории и культуры)»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07 2 06 00000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2 817,60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2 817,60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модернизацию материально-технической базы муниципальных учреждений отрасли «Культура»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07 2 06 21280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2 817,60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2 817,60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07 2 06 21280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2 817,60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2 817,60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музейное дело»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07 2 08 00000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4 231,25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4 233,90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07 2 08 11010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4 231,25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4 233,90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07 2 08 11010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4 231,25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4 233,90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«Профилактика терроризма, экстремизма, межнациональных (межэтнических) конфликтов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«Реализация профилактических мер, направленных на предупреждение экстремистской деятельности»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Расходы на реализацию мероприятий, направленных на повышение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уровня безопасности жизнедеятельности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15 1 03 20350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15 1 03 20350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547,85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547,85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547,85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547,85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547,85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547,85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547,85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547,85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547,85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547,85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296,08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296,08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296,08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296,08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«Энергосбережение и </w:t>
            </w:r>
            <w:proofErr w:type="spell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энергоэффективность</w:t>
            </w:r>
            <w:proofErr w:type="spell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бюджетном секторе»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296,08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296,08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энергосбережению и повышению энергетической эффективности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01 20490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296,08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296,08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01 20490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296,08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296,08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18 141,21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18 145,35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культуры и молодежной политики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18 141,21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18 145,35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в рамках обеспечения деятельности комитета культуры и молодежной политики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16 594,51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16 598,65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1 599,90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1 604,04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357,33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357,33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1 061,37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1 065,51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181,20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181,20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14 994,61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14 994,61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14 994,61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14 994,61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1 546,70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1 546,70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выполнение мероприятий в сфере культуры и кинематографии комитета культуры и молодежной политики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76 2 00 20250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1 546,70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1 546,70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76 2 00 20250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1 546,70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1 546,70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2 686 752,25 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2 774 467,52 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8,95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8,95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8,95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8,95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8,95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8,95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8,95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8,95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8,95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8,95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02 21120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8,95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8,95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02 21120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8,95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8,95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1 004,00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1 004,00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1 004,00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1 004,00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1 004,00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1 004,00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1 004,00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1 004,00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1 004,00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1 004,00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1 004,00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1 004,00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1 004,00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1 004,00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2 685 739,30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2 773 454,57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1 518 681,63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1 544 681,78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1 518 681,63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1 544 681,78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«Осуществление отдельных государственных полномочий в области социальной поддержки отдельных категорий граждан»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03 1 00 00000 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1 486 051,74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1 512 051,89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03 1 01 00000 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1 485 494,46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1 511 478,32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18 063,21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18 787,59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266,94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277,65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17 796,27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18 509,94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376 458,19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376 458,19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3 054,99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3 054,99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373 403,20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373 403,20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дств в с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85,74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85,74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1,14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84,60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84,60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03 1 01 76240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9 393,89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9 393,89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03 1 01 76240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9 393,89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9 393,89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Компенсация отдельным категориям граждан оплаты взноса на капитальный ремонт общего имущества в многоквартирном доме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03 1 01 77220 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6 536,24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6 299,89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03 1 01 77220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61,24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59,89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03 1 01 77220 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6 475,00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6 240,00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410 054,73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426 440,24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5 461,73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5 680,24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404 593,00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420 760,00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 социальной поддержки ветеранов труда Ставропольского края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290 992,69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299 597,24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3 842,69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3 997,24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287 150,00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295 600,00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6 654,81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6 775,47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84,81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90,47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6 570,00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6 685,00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Ежемесячная доплата к пенсии гражданам, ставшим инвалидами при исполнении служебных обязанностей в районах боевых действий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186,21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193,65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185,21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192,65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Ежемесячные денежные выплаты семьям погибших ветеранов боевых действий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651,70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677,76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642,70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668,76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366 417,05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366 768,66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4 867,05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4 868,66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361 550,00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361 900,00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мер социальной поддержки семьям и детям»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407,28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423,57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ежегодного социального пособия на проезд студентам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407,28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423,57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5,28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5,57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402,00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418,00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регионального проекта «Финансовая поддержка семей при рождении детей»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Р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Р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76240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Р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76240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30 021,39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30 021,39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дополнительных мер социальной поддержки отдельным категориям граждан»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28 027,41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28 027,41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Предоставление мер социальной поддержки больным, направленных в федеральные государственные учреждения, оказывающие высокотехнологичную медицинскую помощь, не включенную в базовую программу обязательного медицинского страхования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1 650,00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1 650,00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1 650,00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1 650,00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ежемесячного пособия малообеспеченной многодетной семье, имеющей детей в возрасте от 1,5 до 3 лет, и малообеспеченной одинокой матери, имеющей ребенка (детей) в возрасте от 1,5 до 3 лет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5 040,00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5 040,00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5 040,00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5 040,00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ежемесячной денежной выплаты ветеранам боевых действий из числа лиц, принимавших участие в боевых действиях на территориях других государств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мер социальной поддержки Почетным гражданам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1 584,35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1 584,35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1 584,35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1 584,35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ежемесячной дополнительной выплаты семьям, воспитывающим детей-инвалидов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5 940,00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5 940,00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5 940,00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5 940,00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ежемесячного социального пособия на проезд в пассажирском транспорте общего пользования детям-инвалидам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1 137,60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1 137,60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1 137,60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1 137,60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ежемесячного социального пособия на проезд в муниципальном транспорте общего пользования членам семей погибших военнослужащих, лиц рядового и начальствующего состава органов внутренних дел и сотрудников учреждений и органов уголовно-исполнительной системы, а также членам руководящих органов отдельных городских общественных организаций ветеранов, инвалидов и лиц, пострадавших от политических репрессий, чья деятельность связана с разъездами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1 025,46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1 025,46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1 025,46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1 025,46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Выплата ежемесячного пособия семьям, воспитывающим детей в возрасте до 18 лет, больных </w:t>
            </w:r>
            <w:proofErr w:type="spell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целиакией</w:t>
            </w:r>
            <w:proofErr w:type="spell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или сахарным диабетом, не имеющих инвалидности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576,00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576,00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576,00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576,00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единовременного пособия на ремонт жилых помещений одиноким и одиноко проживающим участникам и инвалидам Великой Отечественной войны, труженикам тыла, вдовам погибших (умерших) участников Великой Отечественной войны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единовременного пособия гражданам, оказавшимся в трудной жизненной ситуации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семьям, воспитывающим детей-инвалидов в возрасте до 18 лет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1 854,00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1 854,00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1 854,00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1 854,00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Выплата единовременного пособия отдельным категориям ветеранов боевых действий, направленных на реабилитацию в Центр восстановительной терапии для воинов-интернационалистов им. М.А.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Лиходея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частичное возмещение расходов на проезд к месту лечения и обратно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03 2 01 80210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03 2 01 80210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ежемесячного пособия гражданам, оказавшимся в трудной жизненной ситуации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03 2 01 80290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03 2 01 80290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единовременной денежной компенсации отдельным категориям граждан на возмещение расходов, связанных с переносом и (или) приобретением газового водонагревателя (приобретением и установкой электрического водонагревателя)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03 2 01 80300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03 2 01 80300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«Совершенствование социальной поддержки семьи и детей»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03 2 05 00000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1 828,98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1 828,98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социальную поддержку семьи и детей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1 828,98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1 828,98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1 747,98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1 747,98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«Поддержка пожилых людей»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03 2 06 00000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сохранение устойчивого роста уровня и качества жизни людей с ограниченными возможностями здоровья и пожилых людей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03 2 06 20520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03 2 06 20520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для отдельных категорий граждан»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03 2 08 00000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повышение социальной активности жителей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03 2 08 20510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03 2 08 20510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«Доступная среда»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2 608,50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2 608,50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работы по перевозке инвалидов, передвигающихся с помощью инвалидных кресел-колясок, костылей, и сопровождению инвалидов по зрению к объектам социальной инфраструктуры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2 608,50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2 608,50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создание условий для беспрепятственного доступа </w:t>
            </w:r>
            <w:proofErr w:type="spell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групп населения к объектам городской инфраструктуры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2 608,50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2 608,50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2 608,50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2 608,50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1 080 549,11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1 139 479,33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1 080 549,11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1 139 479,33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«Осуществление отдельных государственных полномочий в области социальной поддержки отдельных категорий граждан»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03 1 00 00000 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1 080 549,11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1 139 479,33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мер социальной поддержки семьям и детям»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449 356,51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477 879,78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Выплаты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03 1 02 53800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202 531,19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210 286,01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03 1 02 53800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2 541,19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2 656,01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03 1 02 53800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199 990,00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207 630,00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Выплата пособия на ребенка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122 533,68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127 457,20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122 533,68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127 457,20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Выплата ежемесячной денежной компенсации на каждого ребенка в возрасте до 18 лет многодетным семьям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113 450,23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125 066,86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1 450,23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1 516,86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112 000,00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123 550,00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4 437,26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4 614,76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57,26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54,76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4 380,00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4 560,00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денежной компенсации семьям, в которых в период с 1 января 2011 года по 31 декабря 2015 года родился третий или последующий ребенок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03 1 02 77650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6 404,15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10 454,95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03 1 02 77650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64,15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94,95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03 1 02 77650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6 340,00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10 360,00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регионального проекта «Финансовая поддержка семей при рождении детей»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Р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631 192,60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661 599,55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Р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50840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234 359,14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238 111,26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Р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50840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234 359,14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238 111,26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Ежемесячная выплата в связи с рождением (усыновлением) первого ребенка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P1 55730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396 833,46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423 488,29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P1 55730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5 864,53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6 258,45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P1 55730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390 968,93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417 229,84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86 508,56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89 293,46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6 137,96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6 138,44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«Осуществление отдельных государственных полномочий в области социальной поддержки отдельных категорий граждан»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03 1 00 00000 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3 001,62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3 001,62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03 1 01 00000 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2 546,00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2 546,00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2 546,00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2 546,00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2 546,00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2 546,00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мер социальной поддержки семьям и детям»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455,62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455,62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Выплаты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03 1 02 53800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455,62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455,62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03 1 02 53800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455,62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455,62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1 232,51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1 232,51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«Поддержка социально ориентированных некоммерческих организаций»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03 2 07 00000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1 232,51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1 232,51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на поддержку социально ориентированных некоммерческих организаций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03 2 07 60040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1 232,51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1 232,51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03 2 07 60040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1 232,51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1 232,51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«Доступная среда»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1 903,83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1 904,31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работы по перевозке инвалидов, передвигающихся с помощью инвалидных кресел-колясок, костылей, и сопровождению инвалидов по зрению к объектам социальной инфраструктуры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91,83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92,31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создание условий для беспрепятственного доступа </w:t>
            </w:r>
            <w:proofErr w:type="spell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групп населения к объектам городской инфраструктуры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91,83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92,31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65,29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65,77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26,54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26,54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по приспособлению жилых помещений инвалидов и общего имущества в многоквартирном доме, в которых проживают инвалиды,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09 июля 2016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г. №ю649»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1 812,00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1 812,00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Проведение мероприятий по приспособлению жилых помещений инвалидов и общего имущества в многоквартирном доме, в которых проживают инвалиды,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09 июля 2016 г. №ю649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03 3 02 21630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1 812,00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1 812,00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03 3 02 21630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1 812,00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1 812,00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труда и социальной защиты населения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80 370,60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83 155,02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в рамках обеспечения деятельности комитета труда и социальной защиты населения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80 370,60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83 155,02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1 155,65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1 161,23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144,04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144,04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1 009,67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1 015,25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1,94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1,94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7 666,33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7 666,33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7 666,33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7 666,33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 в области здравоохранения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77 1 00 76100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1 876,17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1 942,25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77 1 00 76100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1 631,45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1 688,91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77 1 00 76100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244,72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253,34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области труда и социальной защиты отдельных категорий граждан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69 672,45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72 385,21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67 869,95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70 282,71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1 704,17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2 004,17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98,33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98,33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218 488,92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224 587,32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19 909,30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20 526,08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19 909,30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20 526,08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19 675,75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20 292,53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системы муниципальных бюджетных учреждений физкультурно-спортивной направленности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19 675,75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20 292,53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«Обеспечение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деятельности муниципальных бюджетных учреждений дополнительного образования города Ставрополя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19 675,75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20 292,53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08 1 01 11010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19 675,75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20 292,53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08 1 01 11010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19 675,75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20 292,53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233,55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233,55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233,55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233,55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233,55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233,55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233,55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233,55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233,55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233,55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198 579,62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204 061,24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Физическая культура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3 774,26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3 890,16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3 774,26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3 890,16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Подпрограмма «Развитие системы муниципальных бюджетных учреждений физкультурно-спортивной направленности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3 774,26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3 890,16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центров спортивной подготовки»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3 774,26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3 890,16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08 1 02 11010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3 774,26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3 890,16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08 1 02 11010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3 774,26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3 890,16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172 893,66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177 874,83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172 893,66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177 874,83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системы муниципальных бюджетных учреждений физкультурно-спортивной направленности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166 897,66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171 878,83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организации, проведения и участия в официальных физкультурных и спортивных мероприятиях муниципальных бюджетных учреждений физкультурно-спортивной направленности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08 1 03 00000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11 724,35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11 724,35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08 1 03 11010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11 724,35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11 724,35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08 1 03 11010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11 724,35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11 724,35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«Обеспечение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деятельности муниципальных бюджетных учреждений спортивной подготовки города Ставрополя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08 1 05 00000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155 173,31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160 154,48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08 1 05 11010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155 173,31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160 154,48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08 1 05 11010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155 173,31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160 154,48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физической культуры и спорта, пропаганда здорового образа жизни»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5 996,00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5 996,00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«Реализация мероприятий, направленных на развитие физической культуры и массового спорта»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5 430,25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5 430,25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физической культуры и массового спорта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5 430,25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5 430,25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3 430,25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3 430,25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«Пропаганда здорового образа жизни через средства массовой информации»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509,50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509,50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пропаганду здорового образа жизни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08 2 02 20440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509,50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509,50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08 2 02 20440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509,50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509,50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«Подготовка  и участие в семинарах, конференциях и курсах повышения квалификации работников отрасли «Физическая культура и спорт»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08 2 03 00000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56,25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56,25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повышение квалификации работников отрасли  «Физическая культура и спорт»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08 2 03 21060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56,25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56,25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08 2 03 21060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56,25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56,25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физической культуры и спорта, пропаганда здорового образа жизни»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финансовой поддержки некоммерческим организациям, осуществляющим деятельность в области физической культуры и спорта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08 2 04 00000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предоставление автономной некоммерческой организации «Ставропольский городской авиационный спортивный клуб» субсидии в виде имущественного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взноса муниципального образования города Ставрополя  Ставропольского края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08 2 04 60120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08 2 04 60120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20 411,70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20 796,25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физической культуры и спорта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20 411,70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20 796,25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в рамках обеспечения деятельности комитета физической культуры и спорта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20 411,70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20 796,25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773,21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773,21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202,21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202,21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568,00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568,00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8 884,70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8 884,70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8 884,70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8 884,70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10 753,79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11 138,34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9 613,79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9 998,34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Ленинского района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142 794,84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142 858,42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41 106,16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41 168,02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40 861,41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40 923,27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деятельности администрации Ленинского района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40 861,41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40 923,27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в рамках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обеспечения деятельности администрации Ленинского района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40 861,41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40 923,27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4 072,25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4 080,91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620,46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620,46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3 354,79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3 363,45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35 204,21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35 204,21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35 204,21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35 204,21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1 510,45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1 563,65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1 354,86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1 354,86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155,59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208,79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80 1 00 76360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80 1 00 76360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244,75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244,75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244,75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244,75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244,75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244,75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244,75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244,75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содержание объектов муниципальной казны города Ставрополя в части жилых помещений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02 20840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02 20840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02 21120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44,75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44,75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02 21120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44,75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44,75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77 262,28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77 262,28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77 262,28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77 262,28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77 262,28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77 262,28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77 262,28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77 262,28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77 262,28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77 262,28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10 379,76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10 379,76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10 379,76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10 379,76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66 882,52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66 882,52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66 882,52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66 882,52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22 715,40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22 717,12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1 736,60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1 736,60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1 736,60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1 736,60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1 736,60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1 736,60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1 736,60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1 736,60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1 736,60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1 736,60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1 736,60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1 736,60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20 978,80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20 980,52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20 978,80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20 980,52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20 978,80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20 980,52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20 978,80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20 980,52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10 561,00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10 562,72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10 561,00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10 562,72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работ по уходу за зелеными насаждениями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941,72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941,72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941,72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941,72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 на осуществление функций административного центра Ставропольского края на содержание центральной части города Ставрополя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S6416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9 476,08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9 476,08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S6416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9 476,08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9 476,08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S6416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9 476,08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9 476,08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1 711,00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1 711,00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1 711,00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1 711,00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1 711,00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1 711,00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1 711,00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1 711,00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1 711,00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1 711,00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1 095,45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1 095,45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1 095,45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1 095,45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размещение информационных баннеров на </w:t>
            </w:r>
            <w:proofErr w:type="spell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лайтбоксах</w:t>
            </w:r>
            <w:proofErr w:type="spell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остановочных пунктах в городе Ставрополе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615,55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615,55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615,55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615,55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Октябрьского района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128 306,78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128 399,47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38 508,17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38 584,67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38 138,84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38 215,34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Обеспечение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деятельности администрации Октябрьского района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38 138,84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38 215,34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в рамках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обеспечения деятельности администрации Октябрьского района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38 138,84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38 215,34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4 344,87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4 359,49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638,00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638,30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3 688,03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3 702,35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18,84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18,84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 органов местного самоуправления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31 962,69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31 962,69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31 962,69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31 962,69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1 756,79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1 818,67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1 440,45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1 440,45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316,34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378,22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81 1 00 76360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74,49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74,49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81 1 00 76360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74,49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74,49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369,33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369,33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369,33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369,33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369,33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369,33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369,33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369,33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содержание объектов муниципальной казны города Ставрополя в части жилых помещений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02 20840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369,33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369,33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02 20840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369,33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369,33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62 333,77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62 333,77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62 333,77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62 333,77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62 333,77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62 333,77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62 333,77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62 333,77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62 333,77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62 333,77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10 087,43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10 087,43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10 087,43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10 087,43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52 246,34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52 246,34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52 246,34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52 246,34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25 984,84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26 001,03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1 471,91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1 471,91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1 471,91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1 471,91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1 471,91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1 471,91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1 471,91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1 471,91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1 471,91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1 471,91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1 471,91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1 471,91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24 512,93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24 529,12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24 512,93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24 529,12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24 512,93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24 529,12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24 512,93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24 529,12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16 574,34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16 590,53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16 574,34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16 590,53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работ по уходу за зелеными насаждениями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941,72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941,72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941,72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941,72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 на осуществление функций административного центра Ставропольского края за счет сре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дств  кр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аевого бюджета на содержание центральной части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S6416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6 996,87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6 996,87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S6416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6 996,87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6 996,87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S6416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6 996,87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6 996,87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1 480,00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1 480,00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1 480,00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1 480,00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1 480,00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1 480,00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1 480,00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1 480,00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1 480,00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1 480,00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проведение культурно-массовых мероприятий в городе Ставрополе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919,00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919,00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919,00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919,00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размещение информационных баннеров на </w:t>
            </w:r>
            <w:proofErr w:type="spell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лайтбоксах</w:t>
            </w:r>
            <w:proofErr w:type="spell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остановочных пунктах в городе Ставрополе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561,00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561,00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561,00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561,00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Промышленного района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249 809,11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249 853,76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vAlign w:val="bottom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53 259,17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53 353,62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vAlign w:val="bottom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52 674,61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52 769,06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деятельности администрации Промышленного района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52 674,61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52 769,06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в рамках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обеспечения деятельности администрации Промышленного района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52 674,61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52 769,06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5 637,32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5 653,83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836,55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836,55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4 460,77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4 477,28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 органов местного самоуправления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44 749,96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44 749,96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44 749,96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44 749,96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2 212,84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2 290,78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2 003,11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2 003,11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209,73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287,67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82 1 00 76360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74,49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74,49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82 1 00 76360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74,49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74,49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584,56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584,56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584,56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584,56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584,56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584,56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584,56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584,56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содержание объектов муниципальной казны города Ставрополя в части жилых помещений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02 20840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484,40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484,40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02 20840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484,40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484,40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02 21120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100,16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100,16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02 21120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100,16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100,16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vAlign w:val="bottom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149 946,95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149 946,95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vAlign w:val="bottom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149 946,95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149 946,95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149 946,95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149 946,95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149 946,95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149 946,95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149 946,95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149 946,95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10 095,51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10 095,51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10 095,51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10 095,51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139 851,44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139 851,44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139 851,44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139 851,44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vAlign w:val="bottom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44 140,49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44 090,69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vAlign w:val="bottom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3 916,23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3 860,73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3 916,23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3 860,73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3 916,23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3 860,73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3 916,23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3 860,73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3 916,23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3 860,73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3 916,23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3 860,73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40 224,26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40 229,96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40 224,26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40 229,96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40 224,26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40 229,96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40 224,26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40 229,96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39 282,54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39 288,24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39 282,54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39 288,24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работ по уходу за зелеными насаждениями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941,72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941,72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941,72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941,72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2 462,50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2 462,50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2 462,50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2 462,50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2 462,50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2 462,50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 Ставрополя»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2 462,50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2 462,50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2 462,50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2 462,50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911,50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911,50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911,50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911,50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размещение информационных баннеров на </w:t>
            </w:r>
            <w:proofErr w:type="spell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лайтбоксах</w:t>
            </w:r>
            <w:proofErr w:type="spell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остановочных пунктах в городе Ставрополе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1 551,00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1 551,00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1 551,00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1 551,00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городского хозяйства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839 497,23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542 934,88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571,66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571,66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571,66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571,66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71,66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71,66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71,66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71,66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71,66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71,66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02 21120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71,66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71,66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02 21120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71,66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71,66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городского хозяйства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в рамках обеспечения деятельности комитета городского хозяйства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83 1 00 20050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83 1 00 20050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535 138,85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237 139,09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Лесное хозяйство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18 335,30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18 923,94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18 335,30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18 923,94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18 335,30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18 923,94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«Осуществление деятельности по использованию, охране, защите и воспроизводству городских лесов»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18 335,30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18 923,94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04 3 01 11010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18 335,30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18 923,94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04 3 01 11010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18 335,30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18 923,94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22 269,25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22 428,96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22 269,24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22 428,95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22 269,24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22 428,95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предоставления транспортных услуг населению и организация транспортного обслуживания населения в границах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22 269,24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22 428,95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4 507,41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4 667,12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4 507,41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4 667,12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отдельных мероприятий по электрическому транспорту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04 2 01 60020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17 761,83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17 761,83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04 2 01 60020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17 761,83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17 761,83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прочие мероприятия в области транспорта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98 1 00 21170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98 1 00 21170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494 534,30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195 786,19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«Поддержка ведения садоводства и огородничества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«Поддержка ведения садоводства и огородничества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«Ремонт подъездных автомобильных дорог общего пользования местного значения к садоводческим некоммерческим товариществам, огородническим некоммерческим товариществам, а также некоммерческим организациям, созданным гражданами для ведения  садоводства, огородничества или дачного хозяйства до дня вступления в силу  Федерального закона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расположенным на территории города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ремонт подъездных автомобильных дорог общего пользования местного значения к садоводческим некоммерческим товариществам, огородническим некоммерческим товариществам, а также некоммерческим организациям, созданным гражданами для ведения  садоводства, огородничества или дачного хозяйства до дня вступления в силу  Федерального закона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расположенным на территории города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02 20560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02 20560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489 282,84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190 534,73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489 282,84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190 534,73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418 477,41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118 237,55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ремонт автомобильных дорог общего пользования местного значения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04 2 02 20130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69 401,30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70 362,13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04 2 02 20130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69 401,30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70 362,13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прочие мероприятия  в области дорожного хозяйства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субсидии на возмещение затрат организаций по созданию, эксплуатации и обеспечению функционирования на платной основе парковок (парковочных мест), расположенных на автомобильных дорогах общего пользования местного значения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04 2 02 60090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11 305,58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11 305,58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04 2 02 60090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11 305,58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11 305,58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 на осуществление функций административного центра Ставропольского края на ремонт автомобильных дорог общего пользования местного значения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S6411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20 378,57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20 378,57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S6411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1 689,58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1 689,58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S6411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18 688,99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18 688,99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S6411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20 378,57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20 378,57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Обеспечение дорожной деятельности в рамках реализации национального проекта «Безопасные и качественные автомобильные дороги»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R1 53930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189 174,94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R1 53930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9 458,75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R1 53930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179 716,19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R1 53930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189 174,94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R1 S76A0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126 867,02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R1 S76A0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6 343,35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R1 S76A0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120 523,67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R1 S76A0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126 867,02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«Повышение безопасности дорожного движения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04 2 03 00000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70 805,43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72 297,18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04 2 03 11010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59 748,95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61 173,27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04 2 03 11010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59 748,95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61 173,27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04 2 03 20570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11 056,48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11 123,91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04 2 03 20570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11 056,48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11 123,91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287 460,07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288 897,48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04 1 01 20200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04 1 01 20200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«Проектирование, строительство и содержание инженерных сетей, находящихся в муниципальной собственности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мероприятия в области коммунального хозяйства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04 1 02 20220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04 1 02 20220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228 560,63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229 982,76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213 084,90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214 507,03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213 084,90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214 507,03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и обеспечение надлежащего состояния мест захоронения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17 581,71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17 598,02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проектирование, устройство, благоустройство и содержание муниципальных общественных кладбищ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04 3 02 20290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17 581,71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17 598,02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04 3 02 20290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17 581,71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17 598,02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«Организация отлова и содержания безнадзорных животных, сбор трупов и их захоронение в установленном порядке»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04 3 03 00000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2 413,88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2 413,88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проведения мероприятий по отлову и содержанию безнадзорных животных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04 3 03 77150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2 413,88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2 413,88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04 3 03 77150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2 413,88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2 413,88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193 089,31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194 495,13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18 850,90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19 328,08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18 850,90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19 328,08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уличного освещения территории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04 3 04 20280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109 129,22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110 049,51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04 3 04 20280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109 129,22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110 049,51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10 588,43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10 596,78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10 588,43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10 596,78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озеленению территории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04 3 04 20780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38 740,70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38 740,70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04 3 04 20780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38 740,70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38 740,70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функций административного центра Ставропольского края на проведение мероприятий по озеленению территории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S6413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15 780,06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15 780,06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S6413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942,00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942,00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S6413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14 838,06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14 838,06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S6413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15 780,06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15 780,06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3 385,52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3 385,52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3 385,52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3 385,52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Основное мероприятие «Энергосбережение и </w:t>
            </w:r>
            <w:proofErr w:type="spell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энергоэффективность</w:t>
            </w:r>
            <w:proofErr w:type="spell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систем коммунальной инфраструктуры»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3 385,52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3 385,52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энергосбережению и повышению энергетической эффективности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02 20490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3 385,52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3 385,52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02 20490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3 385,52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3 385,52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«Формирование современной городской среды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12 090,21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12 090,21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«Формирование современной городской среды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12 090,21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12 090,21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«Благоустройство дворовых территорий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11 640,21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11 640,21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регионального проекта  «Формирование комфортной городской среды»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F2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11 640,21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11 640,21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F2 55550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11 640,21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11 640,21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F2 55550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11 640,21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11 640,21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F2 55550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11 640,21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11 640,21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«Разработка </w:t>
            </w:r>
            <w:proofErr w:type="spell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дизайн-проектов</w:t>
            </w:r>
            <w:proofErr w:type="spell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благоустройства дворовых и общественных территорий в городе Ставрополе, разработка сметной документации на выполнение работ по благоустройству дворовых и общественных территорий в городе Ставрополе (в том числе проведение проверки правильности применения сметных нормативов, индексов и методологии выполнения сметной документации на благоустройство дворовых и общественных территорий в городе Ставрополе), проведение строительного контроля за выполнением работ по благоустройству дворовых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общественных территорий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03 20300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03 20300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58 789,44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58 804,72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Обеспечение деятельности комитета городского хозяйства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58 789,44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58 804,72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в рамках обеспечения деятельности комитета городского хозяйства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58 789,44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58 804,72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6 791,16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6 806,44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1 166,14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1 166,14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5 516,02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5 531,30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51 998,28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51 998,28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51 998,28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51 998,28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1 162,50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1 162,50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1 162,50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1 162,50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1 162,50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1 162,50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1 162,50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1 162,50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1 162,50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1 162,50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1 162,50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1 162,50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1 162,50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1 162,50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15 164,15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15 164,15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15 164,15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15 164,15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15 164,15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15 164,15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15 164,15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15 164,15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03 2 03 00000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3 595,03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3 595,03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03 2 03 80020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3 595,03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3 595,03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03 2 03 80020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3 595,03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3 595,03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03 2 04 00000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11 569,12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11 569,12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03 2 04 80220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11 569,12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11 569,12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03 2 04 80220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11 569,12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11 569,12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градостроительства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74 872,76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74 879,33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61 874,46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61 881,03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61 874,46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61 881,03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36,24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36,24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36,24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36,24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36,24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36,24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02 21120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36,24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36,24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02 21120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36,24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36,24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градостроительства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61 838,22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61 844,79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в рамках обеспечения деятельности комитета градостроительства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57 788,22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57 794,79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4 110,41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4 116,98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999,24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999,24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2 899,37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2 905,94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211,80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211,80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53 627,81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53 627,81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53 627,81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53 627,81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84 1 00 20050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84 1 00 20050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4 050,00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4 050,00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судебные издержки комитета градостроительства администрации города Ставрополя по искам о сносе самовольных построек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84 2 00 20740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84 2 00 20740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84 2 00 20740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Расходы на демонтаж, хранение или уничтожение рекламных конструкций за счет средств местного бюджета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84 2 00 21100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84 2 00 21100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9 588,30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9 588,30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9 588,30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9 588,30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градостроительства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9 488,30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9 488,30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«Развитие градостроительства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9 488,30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9 488,30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«Подготовка документов территориального планирования города Ставрополя, в том числе разработка проектов планировки территорий города Ставрополя (проектов планировки, проектов межевания)»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9 488,30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9 488,30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подготовку документов территориального планирования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01 20390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9 488,30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9 488,30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01 20390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9 488,30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9 488,30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градостроительства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Снос самовольных построек, хранение имущества, находившегося в самовольных постройках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84 2 00 21210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84 2 00 21210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3 410,00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3 410,00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3 410,00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3 410,00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3 410,00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3 410,00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3 410,00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3 410,00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3 410,00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3 410,00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3 410,00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3 410,00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3 410,00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3 410,00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по делам гражданской обороны и чрезвычайным ситуациям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100 525,45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103 291,74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100 525,45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103 291,74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Предупреждение  и ликвидация 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100 525,45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103 291,74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22,95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«Профилактика правонарушений в городе Ставрополе»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22,95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безопасности людей на водных объектах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22,95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обеспечение безопасности на водных объектах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15 2 02 21290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22,95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15 2 02 21290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22,95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81 984,65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84 750,94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«Осуществление мероприятий по гражданской обороне, защите населения и территорий от чрезвычайных ситуаций»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38 254,26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39 573,21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«Осуществление подготовки и содержания в готовности необходимых сил и сре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дств дл</w:t>
            </w:r>
            <w:proofErr w:type="gram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 защиты населения и территорий от чрезвычайных ситуаций»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в области гражданской обороны, защиты населения и территории города Ставрополя от чрезвычайных ситуаций природного и техногенного характера, обеспечение безопасности людей на водных объектах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16 1 01 20120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16 1 01 20120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аварийно-спасательных работ и организация обучения населения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37 724,26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39 043,21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37 724,26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39 043,21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32 465,30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33 763,91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4 495,66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4 516,00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763,30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763,30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безопасности людей на водных объектах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16 1 03 00000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в области гражданской обороны, защиты населения и территории города Ставрополя от чрезвычайных ситуаций природного и техногенного характера, обеспечение безопасности людей на водных объектах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16 1 03 20120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16 1 03 20120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535,00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535,00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первичных мер пожарной безопасности»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535,00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535,00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16 2 01 20540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535,00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535,00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16 2 01 20540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535,00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535,00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Подпрограмма «Построение и развитие аппаратно-программного комплекса «Безопасный город»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43 195,39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44 642,73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 «Создание, эксплуатация и развитие системы обеспечения вызова экстренных оперативных служб по единому номеру «112»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37 528,58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38 975,92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37 528,58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38 975,92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36 183,42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37 630,76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1 342,49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1 342,49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2,67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2,67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работ по установке и поддержанию в постоянной готовности линейных комплектов муниципальной системы оповещения и информирования населения о возникновении чрезвычайных ситуаций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2 201,81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2 201,81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16 3 02 20690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2 201,81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2 201,81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16 3 02 20690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2 201,81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2 201,81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«Проектирование аппаратно-программного комплекса «Безопасный город» на территории города Ставрополя и построение сегмента обеспечения правопорядка и профилактики правонарушений, включая системы видеонаблюдения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16 3 03 00000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реализацию мероприятий, направленных на повышение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уровня безопасности жизнедеятельности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16 3 03 20350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16 3 03 20350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«Развитие Центра технического обеспечения муниципального казенного учреждения «Единая дежурно-диспетчерская служба» города Ставрополя по ведению мониторинга состояния объектов с массовым пребыванием людей»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16 3 04 00000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765,00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765,00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реализацию мероприятий, направленных на повышение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уровня безопасности жизнедеятельности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16 3 04 20350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765,00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765,00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16 3 04 20350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765,00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765,00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по делам гражданской обороны и чрезвычайным ситуациям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18 517,85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18 517,85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в рамках обеспечения деятельности комитета по делам гражданской обороны и чрезвычайным ситуациям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18 517,85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18 517,85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1 572,55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1 572,55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387,25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387,25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1 185,30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1 185,30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16 945,30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16 945,30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16 945,30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16 945,30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Контрольно-счетная палата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17 172,08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17 181,40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17 172,08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17 181,40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17 172,08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17 181,40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vAlign w:val="bottom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контрольно-счетной</w:t>
            </w: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палаты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17 172,08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17 181,40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vAlign w:val="bottom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в рамках обеспечения деятельности контрольно-счетной палаты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17 172,08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17 181,40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4 052,08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4 061,40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546,53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546,53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3 470,48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3 479,80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35,07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35,07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13 120,00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13 120,00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13 120,00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13 120,00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vAlign w:val="bottom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vAlign w:val="bottom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125 016,04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260 475,42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vAlign w:val="bottom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6554" w:rsidRPr="00FF6263" w:rsidTr="007D1E17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vAlign w:val="bottom"/>
            <w:hideMark/>
          </w:tcPr>
          <w:p w:rsidR="00CB6554" w:rsidRPr="00CB6554" w:rsidRDefault="00CB6554" w:rsidP="00CB65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B6554" w:rsidRPr="00CB6554" w:rsidRDefault="00CB6554" w:rsidP="00CB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10 379 032,56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B6554" w:rsidRPr="00CB6554" w:rsidRDefault="00CB6554" w:rsidP="00CB65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65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10 393 989,32</w:t>
            </w:r>
          </w:p>
        </w:tc>
      </w:tr>
    </w:tbl>
    <w:p w:rsidR="00D44B2E" w:rsidRDefault="00D44B2E" w:rsidP="00D44B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</w:pPr>
    </w:p>
    <w:p w:rsidR="00D44B2E" w:rsidRDefault="00D44B2E" w:rsidP="00D44B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</w:pPr>
    </w:p>
    <w:p w:rsidR="00D44B2E" w:rsidRPr="00B5115D" w:rsidRDefault="00D44B2E" w:rsidP="00D44B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</w:pPr>
    </w:p>
    <w:p w:rsidR="00D44B2E" w:rsidRPr="00B5115D" w:rsidRDefault="00D44B2E" w:rsidP="00D44B2E">
      <w:pPr>
        <w:spacing w:after="0" w:line="240" w:lineRule="exact"/>
        <w:ind w:right="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115D">
        <w:rPr>
          <w:rFonts w:ascii="Times New Roman" w:eastAsia="Times New Roman" w:hAnsi="Times New Roman"/>
          <w:sz w:val="28"/>
          <w:szCs w:val="28"/>
          <w:lang w:eastAsia="ru-RU"/>
        </w:rPr>
        <w:t>Управляющий делами</w:t>
      </w:r>
    </w:p>
    <w:p w:rsidR="00D44B2E" w:rsidRPr="00B5115D" w:rsidRDefault="00D44B2E" w:rsidP="00D44B2E">
      <w:pPr>
        <w:spacing w:after="0" w:line="240" w:lineRule="exact"/>
        <w:ind w:right="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115D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Ставропольской городской Думы </w:t>
      </w:r>
      <w:r w:rsidRPr="00B5115D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5115D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  <w:r w:rsidRPr="00B5115D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proofErr w:type="spellStart"/>
      <w:r w:rsidRPr="00B5115D">
        <w:rPr>
          <w:rFonts w:ascii="Times New Roman" w:eastAsia="Times New Roman" w:hAnsi="Times New Roman"/>
          <w:sz w:val="28"/>
          <w:szCs w:val="28"/>
          <w:lang w:eastAsia="ru-RU"/>
        </w:rPr>
        <w:t>Е.Н.Аладин</w:t>
      </w:r>
      <w:proofErr w:type="spellEnd"/>
    </w:p>
    <w:p w:rsidR="00D44B2E" w:rsidRPr="00CF002D" w:rsidRDefault="00D44B2E" w:rsidP="00D44B2E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 w:val="2"/>
          <w:szCs w:val="2"/>
          <w:highlight w:val="yellow"/>
        </w:rPr>
      </w:pPr>
    </w:p>
    <w:p w:rsidR="00C23C14" w:rsidRDefault="00C23C14"/>
    <w:sectPr w:rsidR="00C23C14" w:rsidSect="00D44B2E">
      <w:headerReference w:type="default" r:id="rId6"/>
      <w:pgSz w:w="11906" w:h="16838"/>
      <w:pgMar w:top="1418" w:right="539" w:bottom="1106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5DE" w:rsidRDefault="000835DE" w:rsidP="00D44B2E">
      <w:pPr>
        <w:spacing w:after="0" w:line="240" w:lineRule="auto"/>
      </w:pPr>
      <w:r>
        <w:separator/>
      </w:r>
    </w:p>
  </w:endnote>
  <w:endnote w:type="continuationSeparator" w:id="0">
    <w:p w:rsidR="000835DE" w:rsidRDefault="000835DE" w:rsidP="00D44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5DE" w:rsidRDefault="000835DE" w:rsidP="00D44B2E">
      <w:pPr>
        <w:spacing w:after="0" w:line="240" w:lineRule="auto"/>
      </w:pPr>
      <w:r>
        <w:separator/>
      </w:r>
    </w:p>
  </w:footnote>
  <w:footnote w:type="continuationSeparator" w:id="0">
    <w:p w:rsidR="000835DE" w:rsidRDefault="000835DE" w:rsidP="00D44B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48209949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D44B2E" w:rsidRDefault="001F2879">
        <w:pPr>
          <w:pStyle w:val="a3"/>
          <w:jc w:val="center"/>
        </w:pPr>
        <w:r w:rsidRPr="00D44B2E">
          <w:rPr>
            <w:rFonts w:ascii="Times New Roman" w:hAnsi="Times New Roman"/>
            <w:sz w:val="28"/>
            <w:szCs w:val="28"/>
          </w:rPr>
          <w:fldChar w:fldCharType="begin"/>
        </w:r>
        <w:r w:rsidR="00D44B2E" w:rsidRPr="00D44B2E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D44B2E">
          <w:rPr>
            <w:rFonts w:ascii="Times New Roman" w:hAnsi="Times New Roman"/>
            <w:sz w:val="28"/>
            <w:szCs w:val="28"/>
          </w:rPr>
          <w:fldChar w:fldCharType="separate"/>
        </w:r>
        <w:r w:rsidR="000A6A3F">
          <w:rPr>
            <w:rFonts w:ascii="Times New Roman" w:hAnsi="Times New Roman"/>
            <w:noProof/>
            <w:sz w:val="28"/>
            <w:szCs w:val="28"/>
          </w:rPr>
          <w:t>76</w:t>
        </w:r>
        <w:r w:rsidRPr="00D44B2E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D44B2E" w:rsidRDefault="00D44B2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6263"/>
    <w:rsid w:val="00020F3C"/>
    <w:rsid w:val="000835DE"/>
    <w:rsid w:val="000A6A3F"/>
    <w:rsid w:val="0016353C"/>
    <w:rsid w:val="001716C6"/>
    <w:rsid w:val="001F2879"/>
    <w:rsid w:val="002E09A6"/>
    <w:rsid w:val="00602AB1"/>
    <w:rsid w:val="007D1E17"/>
    <w:rsid w:val="00A432A8"/>
    <w:rsid w:val="00C23C14"/>
    <w:rsid w:val="00CB6554"/>
    <w:rsid w:val="00CE441D"/>
    <w:rsid w:val="00CF4F1E"/>
    <w:rsid w:val="00D04093"/>
    <w:rsid w:val="00D44B2E"/>
    <w:rsid w:val="00FF6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2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F62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44B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44B2E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D44B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4B2E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76</Pages>
  <Words>25945</Words>
  <Characters>147892</Characters>
  <Application>Microsoft Office Word</Application>
  <DocSecurity>0</DocSecurity>
  <Lines>1232</Lines>
  <Paragraphs>346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S.Karaeva</dc:creator>
  <cp:lastModifiedBy>S.Karaeva</cp:lastModifiedBy>
  <cp:revision>9</cp:revision>
  <cp:lastPrinted>2019-11-14T06:15:00Z</cp:lastPrinted>
  <dcterms:created xsi:type="dcterms:W3CDTF">2019-11-12T06:53:00Z</dcterms:created>
  <dcterms:modified xsi:type="dcterms:W3CDTF">2019-11-14T06:55:00Z</dcterms:modified>
</cp:coreProperties>
</file>